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77777777"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hyperlink r:id="rId8" w:history="1">
        <w:r w:rsidRPr="003963E6">
          <w:rPr>
            <w:rStyle w:val="Hyperlink"/>
            <w:color w:val="auto"/>
            <w:lang w:val="es-MX"/>
          </w:rPr>
          <w:t>jgarcia340@gatech.edu</w:t>
        </w:r>
      </w:hyperlink>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205B51B5"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F27768">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0014B49A"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F27768">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2BA16916"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F27768">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10291426"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F27768">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418F9E42"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F27768">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0963B487" w:rsidR="00612E4E" w:rsidRDefault="003A04E7" w:rsidP="00DB0D11">
      <w:pPr>
        <w:ind w:firstLine="720"/>
      </w:pPr>
      <w:r>
        <w:rPr>
          <w:noProof/>
        </w:rPr>
        <w:drawing>
          <wp:anchor distT="0" distB="0" distL="114300" distR="114300" simplePos="0" relativeHeight="251666432" behindDoc="0" locked="0" layoutInCell="1" allowOverlap="1" wp14:anchorId="65057421" wp14:editId="0084AEE9">
            <wp:simplePos x="0" y="0"/>
            <wp:positionH relativeFrom="margin">
              <wp:align>center</wp:align>
            </wp:positionH>
            <wp:positionV relativeFrom="paragraph">
              <wp:posOffset>771418</wp:posOffset>
            </wp:positionV>
            <wp:extent cx="6623050" cy="3585845"/>
            <wp:effectExtent l="0" t="0" r="6350" b="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3050" cy="3585845"/>
                    </a:xfrm>
                    <a:prstGeom prst="rect">
                      <a:avLst/>
                    </a:prstGeom>
                    <a:noFill/>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2788FA78" w14:textId="4AF028DF" w:rsidR="003A04E7" w:rsidRDefault="003A04E7" w:rsidP="00DB0D11">
      <w:pPr>
        <w:ind w:firstLine="720"/>
      </w:pPr>
    </w:p>
    <w:p w14:paraId="692F1036" w14:textId="31D311EE" w:rsidR="00554DE1" w:rsidRPr="00114073" w:rsidRDefault="00554DE1" w:rsidP="00554DE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64A3D4AE" w14:textId="77777777" w:rsidR="00554DE1" w:rsidRPr="007B4F2D" w:rsidRDefault="00554DE1" w:rsidP="00554DE1">
      <w:pPr>
        <w:ind w:left="360"/>
      </w:pPr>
    </w:p>
    <w:p w14:paraId="4D76FDD7" w14:textId="6988A57A" w:rsidR="007419E9" w:rsidRDefault="006A3C79" w:rsidP="000F1D6D">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w:t>
      </w:r>
      <w:proofErr w:type="gramStart"/>
      <w:r>
        <w:t>provided</w:t>
      </w:r>
      <w:proofErr w:type="gramEnd"/>
      <w:r>
        <w:t xml:space="preserve">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w:t>
      </w:r>
      <w:r w:rsidR="00653263">
        <w:t>based on latitude and longitude</w:t>
      </w:r>
      <w:r w:rsidR="00653263">
        <w:t xml:space="preserve"> and will make an average of those coordinates to obtain our </w:t>
      </w:r>
      <w:r w:rsidR="00AE1D7A">
        <w:lastRenderedPageBreak/>
        <w:t>central</w:t>
      </w:r>
      <w:r w:rsidR="00653263">
        <w:t xml:space="preserve"> point of California. This process will allow us to </w:t>
      </w:r>
      <w:r w:rsidR="00AE1D7A">
        <w:t>coordinate</w:t>
      </w:r>
      <w:r w:rsidR="00653263">
        <w:t xml:space="preserve"> with the data provided by Enverus.</w:t>
      </w:r>
    </w:p>
    <w:p w14:paraId="79F632C2" w14:textId="4E7A63F3"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 xml:space="preserve">rom </w:t>
      </w:r>
      <w:proofErr w:type="spellStart"/>
      <w:r w:rsidR="00B2795F">
        <w:t>OpenWeather</w:t>
      </w:r>
      <w:proofErr w:type="spellEnd"/>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F27768">
            <w:rPr>
              <w:noProof/>
            </w:rPr>
            <w:t>(OpenWeather, 2023)</w:t>
          </w:r>
          <w:r w:rsidR="00B2795F">
            <w:fldChar w:fldCharType="end"/>
          </w:r>
        </w:sdtContent>
      </w:sdt>
      <w:r w:rsidR="00F20265">
        <w:t>(Appendix A)</w:t>
      </w:r>
      <w:r w:rsidR="008C1E61">
        <w:t>.</w:t>
      </w:r>
      <w:r w:rsidR="002C4CB5">
        <w:t xml:space="preserve"> </w:t>
      </w:r>
      <w:r w:rsidR="002C4CB5" w:rsidRPr="00F33B20">
        <w:rPr>
          <w:highlight w:val="yellow"/>
        </w:rPr>
        <w:t>This</w:t>
      </w:r>
      <w:r w:rsidR="002077E8" w:rsidRPr="00F33B20">
        <w:rPr>
          <w:highlight w:val="yellow"/>
        </w:rPr>
        <w:t xml:space="preserve"> full</w:t>
      </w:r>
      <w:r w:rsidR="002C4CB5" w:rsidRPr="00F33B20">
        <w:rPr>
          <w:highlight w:val="yellow"/>
        </w:rPr>
        <w:t xml:space="preserve"> dataset </w:t>
      </w:r>
      <w:r w:rsidR="002077E8" w:rsidRPr="00F33B20">
        <w:rPr>
          <w:highlight w:val="yellow"/>
        </w:rPr>
        <w:t xml:space="preserve">will </w:t>
      </w:r>
      <w:r w:rsidR="00F33B20" w:rsidRPr="00F33B20">
        <w:rPr>
          <w:highlight w:val="yellow"/>
        </w:rPr>
        <w:t>represent</w:t>
      </w:r>
      <w:r w:rsidR="002C4CB5" w:rsidRPr="00F33B20">
        <w:rPr>
          <w:highlight w:val="yellow"/>
        </w:rPr>
        <w:t xml:space="preserve"> </w:t>
      </w:r>
      <w:r w:rsidR="002077E8" w:rsidRPr="00F33B20">
        <w:rPr>
          <w:highlight w:val="yellow"/>
        </w:rPr>
        <w:t>26185</w:t>
      </w:r>
      <w:r w:rsidR="002077E8" w:rsidRPr="00F33B20">
        <w:rPr>
          <w:highlight w:val="yellow"/>
        </w:rPr>
        <w:t xml:space="preserve"> rows and 31 columns.</w:t>
      </w:r>
    </w:p>
    <w:p w14:paraId="65EC3CBB" w14:textId="4DEC41EA"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0F1D6D">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563C4AB6"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F27768">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F27768">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6738D507" w14:textId="77777777" w:rsidR="00B2795F" w:rsidRDefault="00B2795F" w:rsidP="00B2795F"/>
    <w:p w14:paraId="6615542E" w14:textId="25FB1DAE" w:rsidR="006619EE" w:rsidRDefault="006A3C79" w:rsidP="000F1D6D">
      <w:pPr>
        <w:pStyle w:val="Heading2"/>
      </w:pPr>
      <w:r>
        <w:t xml:space="preserve">3.3 </w:t>
      </w:r>
      <w:r w:rsidR="006619EE">
        <w:t>Data Modeling</w:t>
      </w:r>
    </w:p>
    <w:p w14:paraId="61C23591" w14:textId="5CCF74BC" w:rsidR="00B2795F" w:rsidRDefault="00AE1D7A" w:rsidP="00B2795F">
      <w:pPr>
        <w:ind w:firstLine="720"/>
      </w:pPr>
      <w:r>
        <w:t>Based on the preprocessed collected data, the data modeling phase focuses on developing models to predict solar energy generation performance</w:t>
      </w:r>
      <w:r w:rsidR="00597962">
        <w:t>.</w:t>
      </w:r>
    </w:p>
    <w:p w14:paraId="37BE7409" w14:textId="6AF76E6E" w:rsidR="00597962" w:rsidRDefault="00597962" w:rsidP="00B2795F">
      <w:pPr>
        <w:ind w:firstLine="720"/>
      </w:pPr>
      <w:r>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w:t>
      </w:r>
      <w:r w:rsidR="000A2FAC">
        <w:t>. We will use the following models: multi-linear regression,</w:t>
      </w:r>
      <w:r w:rsidR="002B4F1F">
        <w:t xml:space="preserve"> </w:t>
      </w:r>
      <w:r>
        <w:t>random forests</w:t>
      </w:r>
      <w:r w:rsidR="00AE1D7A">
        <w:t xml:space="preserve">, </w:t>
      </w:r>
      <w:proofErr w:type="spellStart"/>
      <w:r w:rsidR="00B2795F">
        <w:t>e</w:t>
      </w:r>
      <w:r w:rsidR="000A2FAC">
        <w:t>X</w:t>
      </w:r>
      <w:r w:rsidR="00B2795F">
        <w:t>treme</w:t>
      </w:r>
      <w:proofErr w:type="spellEnd"/>
      <w:r w:rsidR="00B2795F">
        <w:t xml:space="preserve"> </w:t>
      </w:r>
      <w:r w:rsidR="000A2FAC">
        <w:t>G</w:t>
      </w:r>
      <w:r w:rsidR="00B2795F">
        <w:t xml:space="preserve">radient </w:t>
      </w:r>
      <w:r w:rsidR="000A2FAC">
        <w:t>B</w:t>
      </w:r>
      <w:r w:rsidR="00B2795F">
        <w:t>oosting</w:t>
      </w:r>
      <w:r w:rsidR="000A2FAC">
        <w:t xml:space="preserve">, </w:t>
      </w:r>
      <w:r w:rsidR="00AE1D7A">
        <w:t>a</w:t>
      </w:r>
      <w:r w:rsidR="000A2FAC" w:rsidRPr="000A2FAC">
        <w:t>utoregressive integrated moving average</w:t>
      </w:r>
      <w:r w:rsidR="000A2FAC">
        <w:t xml:space="preserve"> (ARIMA), and Autoregressive model</w:t>
      </w:r>
      <w:r w:rsidR="00B2795F">
        <w:t>.</w:t>
      </w:r>
    </w:p>
    <w:p w14:paraId="735548BE" w14:textId="71855808" w:rsidR="00597962" w:rsidRDefault="00B2795F" w:rsidP="00B2795F">
      <w:pPr>
        <w:ind w:firstLine="720"/>
      </w:pPr>
      <w:r>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evaluating model performance using appropriate evaluation metrics (e.g., </w:t>
      </w:r>
      <w:r>
        <w:t xml:space="preserve">root </w:t>
      </w:r>
      <w:r w:rsidR="00597962">
        <w:t>mean squared error, R-squared).</w:t>
      </w:r>
    </w:p>
    <w:p w14:paraId="491E9153" w14:textId="31544F19" w:rsidR="003A2C8A"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w:t>
      </w:r>
      <w:r w:rsidR="003A2C8A">
        <w:t xml:space="preserve">based on the equation provided by Enverus. The </w:t>
      </w:r>
      <w:r w:rsidR="00597C88">
        <w:t xml:space="preserve">final </w:t>
      </w:r>
      <w:r w:rsidR="003A2C8A">
        <w:t>ranking of our models will be based on the following equation to determine the best model:</w:t>
      </w:r>
    </w:p>
    <w:p w14:paraId="63B901A4" w14:textId="371E5C22" w:rsidR="006619EE" w:rsidRDefault="003A2C8A" w:rsidP="003A2C8A">
      <w:pPr>
        <w:ind w:firstLine="720"/>
        <w:jc w:val="center"/>
      </w:pPr>
      <m:oMathPara>
        <m:oMath>
          <m:r>
            <w:rPr>
              <w:rFonts w:ascii="Cambria Math" w:hAnsi="Cambria Math"/>
            </w:rPr>
            <m:t>Final_Rank =</m:t>
          </m:r>
          <m:d>
            <m:dPr>
              <m:begChr m:val="["/>
              <m:endChr m:val="]"/>
              <m:ctrlPr>
                <w:rPr>
                  <w:rFonts w:ascii="Cambria Math" w:hAnsi="Cambria Math"/>
                </w:rPr>
              </m:ctrlPr>
            </m:dPr>
            <m:e>
              <m:r>
                <m:rPr>
                  <m:sty m:val="p"/>
                </m:rPr>
                <w:rPr>
                  <w:rFonts w:ascii="Cambria Math" w:hAnsi="Cambria Math"/>
                </w:rPr>
                <m:t>0.8 ∙ (1 - RMSE )</m:t>
              </m:r>
            </m:e>
          </m:d>
          <m:r>
            <w:rPr>
              <w:rFonts w:ascii="Cambria Math" w:hAnsi="Cambria Math"/>
            </w:rPr>
            <m:t>+</m:t>
          </m:r>
          <m:d>
            <m:dPr>
              <m:begChr m:val="["/>
              <m:endChr m:val="]"/>
              <m:ctrlPr>
                <w:rPr>
                  <w:rFonts w:ascii="Cambria Math" w:hAnsi="Cambria Math"/>
                  <w:i/>
                </w:rPr>
              </m:ctrlPr>
            </m:dPr>
            <m:e>
              <m:r>
                <m:rPr>
                  <m:sty m:val="p"/>
                </m:rPr>
                <w:rPr>
                  <w:rFonts w:ascii="Cambria Math" w:hAnsi="Cambria Math"/>
                </w:rPr>
                <m:t xml:space="preserve">0.2 ∙ </m:t>
              </m:r>
              <m:sSup>
                <m:sSupPr>
                  <m:ctrlPr>
                    <w:rPr>
                      <w:rFonts w:ascii="Cambria Math" w:hAnsi="Cambria Math"/>
                    </w:rPr>
                  </m:ctrlPr>
                </m:sSupPr>
                <m:e>
                  <m:r>
                    <m:rPr>
                      <m:sty m:val="p"/>
                    </m:rPr>
                    <w:rPr>
                      <w:rFonts w:ascii="Cambria Math" w:hAnsi="Cambria Math"/>
                    </w:rPr>
                    <m:t>R</m:t>
                  </m:r>
                </m:e>
                <m:sup>
                  <m:r>
                    <w:rPr>
                      <w:rFonts w:ascii="Cambria Math" w:hAnsi="Cambria Math"/>
                    </w:rPr>
                    <m:t>2</m:t>
                  </m:r>
                </m:sup>
              </m:sSup>
              <m:r>
                <m:rPr>
                  <m:sty m:val="p"/>
                </m:rPr>
                <w:rPr>
                  <w:rFonts w:ascii="Cambria Math" w:hAnsi="Cambria Math"/>
                </w:rPr>
                <m:t xml:space="preserve"> </m:t>
              </m:r>
            </m:e>
          </m:d>
        </m:oMath>
      </m:oMathPara>
    </w:p>
    <w:p w14:paraId="26E51C6A" w14:textId="77777777" w:rsidR="006619EE" w:rsidRDefault="006619EE" w:rsidP="006A3C79"/>
    <w:p w14:paraId="4B5217E4" w14:textId="651C292B" w:rsidR="006619EE" w:rsidRDefault="006A3C79" w:rsidP="000F1D6D">
      <w:pPr>
        <w:pStyle w:val="Heading2"/>
      </w:pPr>
      <w:r>
        <w:t xml:space="preserve">3.4 </w:t>
      </w:r>
      <w:r w:rsidR="006619EE">
        <w:t>Experimentation Design</w:t>
      </w:r>
    </w:p>
    <w:p w14:paraId="34A028A7" w14:textId="6FDD45A0" w:rsidR="00AB3E0C" w:rsidRDefault="00597962" w:rsidP="00554DE1">
      <w:pPr>
        <w:ind w:firstLine="720"/>
      </w:pPr>
      <w:r>
        <w:t xml:space="preserve">The experimentation design phase focuses on setting up controlled experiments to compare and contrast different design options, </w:t>
      </w:r>
      <w:proofErr w:type="gramStart"/>
      <w:r>
        <w:t>taking into account</w:t>
      </w:r>
      <w:proofErr w:type="gramEnd"/>
      <w:r>
        <w:t xml:space="preserve"> geographical implications and modeling techniques.</w:t>
      </w:r>
      <w:r w:rsidR="003253FE">
        <w:t xml:space="preserve"> We will follow the process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r w:rsidR="00B2795F">
        <w:lastRenderedPageBreak/>
        <w:t>(</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0F1D6D">
      <w:pPr>
        <w:pStyle w:val="Heading1"/>
      </w:pPr>
      <w:r>
        <w:lastRenderedPageBreak/>
        <w:t xml:space="preserve">Results and </w:t>
      </w:r>
      <w:r w:rsidR="007419E9">
        <w:t>Visualizations</w:t>
      </w:r>
    </w:p>
    <w:p w14:paraId="5C4460CA" w14:textId="0D0C3F65" w:rsidR="00461DDC" w:rsidRPr="00E704A5" w:rsidRDefault="00E704A5" w:rsidP="000F1D6D">
      <w:pPr>
        <w:pStyle w:val="Heading2"/>
      </w:pPr>
      <w:r>
        <w:t xml:space="preserve">4.1 </w:t>
      </w:r>
      <w:r w:rsidR="00461DDC" w:rsidRPr="00E704A5">
        <w:t>Linear Regression Modeling</w:t>
      </w:r>
    </w:p>
    <w:p w14:paraId="464205AA" w14:textId="7DF8FE72" w:rsidR="00461DDC" w:rsidRDefault="00461DDC" w:rsidP="00E704A5">
      <w:pPr>
        <w:ind w:firstLine="720"/>
      </w:pPr>
      <w:r>
        <w:t xml:space="preserve">The first model built was </w:t>
      </w:r>
      <w:proofErr w:type="gramStart"/>
      <w:r>
        <w:t>simple</w:t>
      </w:r>
      <w:proofErr w:type="gramEnd"/>
      <w:r>
        <w:t xml:space="preserv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w:t>
      </w:r>
      <w:proofErr w:type="gramStart"/>
      <w:r>
        <w:t>overall</w:t>
      </w:r>
      <w:proofErr w:type="gramEnd"/>
      <w:r>
        <w:t xml:space="preserve"> RMSE of 1744 MW, and R</w:t>
      </w:r>
      <w:r>
        <w:rPr>
          <w:vertAlign w:val="superscript"/>
        </w:rPr>
        <w:t>2</w:t>
      </w:r>
      <w:r>
        <w:t xml:space="preserve"> value of 85.2% on the testing set. However, these results are optimistically misleading because approximately half of the records in the dataset are within </w:t>
      </w:r>
      <w:proofErr w:type="gramStart"/>
      <w:r>
        <w:t>night time</w:t>
      </w:r>
      <w:proofErr w:type="gramEnd"/>
      <w:r>
        <w:t xml:space="preserve"> with zero power generation. This makes both the training and testing sets imbalanced with roughly half of the target feature values being zero. To overcome this issue, we can eliminate </w:t>
      </w:r>
      <w:proofErr w:type="gramStart"/>
      <w:r>
        <w:t>night time</w:t>
      </w:r>
      <w:proofErr w:type="gramEnd"/>
      <w:r>
        <w:t xml:space="preserve"> hours (zero production hours) which can be easily identified as described during data exploration phase. The </w:t>
      </w:r>
      <w:proofErr w:type="gramStart"/>
      <w:r>
        <w:t>night time</w:t>
      </w:r>
      <w:proofErr w:type="gramEnd"/>
      <w:r>
        <w:t xml:space="preserve"> hours are between 22:00 p.m. to 5:00 a.m. inclusive. After excluding </w:t>
      </w:r>
      <w:proofErr w:type="gramStart"/>
      <w:r>
        <w:t>night time</w:t>
      </w:r>
      <w:proofErr w:type="gramEnd"/>
      <w:r>
        <w:t xml:space="preserve"> hours, the simple linear regression model was fitted again. The model achieved </w:t>
      </w:r>
      <w:proofErr w:type="gramStart"/>
      <w:r>
        <w:t>overall</w:t>
      </w:r>
      <w:proofErr w:type="gramEnd"/>
      <w:r>
        <w:t xml:space="preserve">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w:t>
      </w:r>
      <w:proofErr w:type="gramStart"/>
      <w:r>
        <w:t>appears</w:t>
      </w:r>
      <w:proofErr w:type="gramEnd"/>
      <w:r>
        <w:t xml:space="preserve">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 xml:space="preserve">Next, we explored multiple linear regression </w:t>
      </w:r>
      <w:proofErr w:type="gramStart"/>
      <w:r>
        <w:t>model</w:t>
      </w:r>
      <w:proofErr w:type="gramEnd"/>
      <w:r>
        <w:t xml:space="preserve"> using the scaled numeric features of the whole dataset. Categorical features were excluded as their information is already captured in some of the numeric features. Also, we excluded </w:t>
      </w:r>
      <w:proofErr w:type="gramStart"/>
      <w:r>
        <w:t>night time</w:t>
      </w:r>
      <w:proofErr w:type="gramEnd"/>
      <w:r>
        <w:t xml:space="preserv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 xml:space="preserve">forecast problem (Figure-5). In addition, the error distribution of the testing set does not </w:t>
      </w:r>
      <w:proofErr w:type="gramStart"/>
      <w:r>
        <w:t>appears</w:t>
      </w:r>
      <w:proofErr w:type="gramEnd"/>
      <w:r>
        <w:t xml:space="preserve">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68EE6632" w:rsidR="00461DDC" w:rsidRPr="003C3570" w:rsidRDefault="00E704A5" w:rsidP="000F1D6D">
      <w:pPr>
        <w:pStyle w:val="Heading2"/>
      </w:pPr>
      <w:r>
        <w:t xml:space="preserve">4.2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 xml:space="preserve">Random forest model was built using the scaled numeric features of the whole dataset. Categorical features were excluded as their information is already captured in some of the numeric features. The initial model was built with 100 trees and using </w:t>
      </w:r>
      <w:proofErr w:type="gramStart"/>
      <w:r>
        <w:t>the scaled</w:t>
      </w:r>
      <w:proofErr w:type="gramEnd"/>
      <w:r>
        <w:t xml:space="preserve">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w:t>
      </w:r>
      <w:proofErr w:type="gramStart"/>
      <w:r>
        <w:t>overall</w:t>
      </w:r>
      <w:proofErr w:type="gramEnd"/>
      <w:r>
        <w:t xml:space="preserve">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w:t>
      </w:r>
      <w:proofErr w:type="gramStart"/>
      <w:r>
        <w:t>support</w:t>
      </w:r>
      <w:proofErr w:type="gramEnd"/>
      <w:r>
        <w:t xml:space="preserve">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5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0CF2116" w:rsidR="00461DDC" w:rsidRDefault="00E704A5" w:rsidP="000F1D6D">
      <w:pPr>
        <w:pStyle w:val="Heading2"/>
      </w:pPr>
      <w:r>
        <w:t xml:space="preserve">4.3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w:t>
      </w:r>
      <w:proofErr w:type="gramStart"/>
      <w:r>
        <w:t>13, and</w:t>
      </w:r>
      <w:proofErr w:type="gramEnd"/>
      <w:r>
        <w:t xml:space="preserve">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75244C2E" w14:textId="48C96570" w:rsidR="00223888" w:rsidRDefault="00223888">
      <w:pPr>
        <w:jc w:val="left"/>
      </w:pPr>
      <w:r>
        <w:br w:type="page"/>
      </w: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Content>
            <w:p w14:paraId="3590A7EF" w14:textId="77777777" w:rsidR="00F27768" w:rsidRDefault="00AE191E" w:rsidP="00F27768">
              <w:pPr>
                <w:pStyle w:val="Bibliography"/>
                <w:ind w:left="720" w:hanging="720"/>
                <w:rPr>
                  <w:noProof/>
                  <w:kern w:val="0"/>
                  <w:sz w:val="24"/>
                  <w:szCs w:val="24"/>
                  <w14:ligatures w14:val="none"/>
                </w:rPr>
              </w:pPr>
              <w:r>
                <w:fldChar w:fldCharType="begin"/>
              </w:r>
              <w:r>
                <w:instrText xml:space="preserve"> BIBLIOGRAPHY </w:instrText>
              </w:r>
              <w:r>
                <w:fldChar w:fldCharType="separate"/>
              </w:r>
              <w:r w:rsidR="00F27768">
                <w:rPr>
                  <w:noProof/>
                </w:rPr>
                <w:t xml:space="preserve">Aksoy, N., &amp; Genc, I. (2023). Predictive models development using gradient boosting based methods for solar power plants. </w:t>
              </w:r>
              <w:r w:rsidR="00F27768">
                <w:rPr>
                  <w:i/>
                  <w:iCs/>
                  <w:noProof/>
                </w:rPr>
                <w:t>Journal of Computational Science, 67</w:t>
              </w:r>
              <w:r w:rsidR="00F27768">
                <w:rPr>
                  <w:noProof/>
                </w:rPr>
                <w:t>(101958), 1-10. doi:https://doi.org/10.1016/j.jocs.2023.101958</w:t>
              </w:r>
            </w:p>
            <w:p w14:paraId="09875511" w14:textId="77777777" w:rsidR="00F27768" w:rsidRDefault="00F27768" w:rsidP="00F27768">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27D72D77" w14:textId="77777777" w:rsidR="00F27768" w:rsidRDefault="00F27768" w:rsidP="00F27768">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04F8023B" w14:textId="77777777" w:rsidR="00F27768" w:rsidRDefault="00F27768" w:rsidP="00F27768">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397A364D" w14:textId="77777777" w:rsidR="00F27768" w:rsidRDefault="00F27768" w:rsidP="00F27768">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2081E98A" w14:textId="77777777" w:rsidR="00F27768" w:rsidRDefault="00F27768" w:rsidP="00F27768">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32E90423" w14:textId="77777777" w:rsidR="00F27768" w:rsidRDefault="00F27768" w:rsidP="00F27768">
              <w:pPr>
                <w:pStyle w:val="Bibliography"/>
                <w:ind w:left="720" w:hanging="720"/>
                <w:rPr>
                  <w:noProof/>
                </w:rPr>
              </w:pPr>
              <w:r>
                <w:rPr>
                  <w:noProof/>
                </w:rPr>
                <w:t xml:space="preserve">OpenWeather. (2023). </w:t>
              </w:r>
              <w:r>
                <w:rPr>
                  <w:i/>
                  <w:iCs/>
                  <w:noProof/>
                </w:rPr>
                <w:t>Weather API.</w:t>
              </w:r>
              <w:r>
                <w:rPr>
                  <w:noProof/>
                </w:rPr>
                <w:t xml:space="preserve"> Retrieved from OpenWeather: https://openweathermap.org/api</w:t>
              </w:r>
            </w:p>
            <w:p w14:paraId="3050849D" w14:textId="77777777" w:rsidR="00F27768" w:rsidRDefault="00F27768" w:rsidP="00F27768">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1BFC42F8" w14:textId="77777777" w:rsidR="00F27768" w:rsidRDefault="00F27768" w:rsidP="00F27768">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37A1E5F5" w14:textId="77777777" w:rsidR="00F27768" w:rsidRDefault="00F27768" w:rsidP="00F27768">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666C9565" w14:textId="1D907722" w:rsidR="00AE191E" w:rsidRDefault="00AE191E" w:rsidP="00F27768">
              <w:pPr>
                <w:jc w:val="left"/>
              </w:pPr>
              <w:r>
                <w:rPr>
                  <w:b/>
                  <w:bCs/>
                  <w:noProof/>
                </w:rPr>
                <w:fldChar w:fldCharType="end"/>
              </w:r>
            </w:p>
          </w:sdtContent>
        </w:sdt>
      </w:sdtContent>
    </w:sdt>
    <w:p w14:paraId="70A91FDB" w14:textId="4CE04892" w:rsidR="00114073" w:rsidRDefault="00114073">
      <w:pPr>
        <w:jc w:val="left"/>
      </w:pPr>
      <w:r>
        <w:lastRenderedPageBreak/>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696D2" w14:textId="77777777" w:rsidR="00AA1663" w:rsidRDefault="00AA1663" w:rsidP="00C656C3">
      <w:pPr>
        <w:spacing w:after="0" w:line="240" w:lineRule="auto"/>
      </w:pPr>
      <w:r>
        <w:separator/>
      </w:r>
    </w:p>
  </w:endnote>
  <w:endnote w:type="continuationSeparator" w:id="0">
    <w:p w14:paraId="27458790" w14:textId="77777777" w:rsidR="00AA1663" w:rsidRDefault="00AA1663"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F1468" w14:textId="77777777" w:rsidR="00AA1663" w:rsidRDefault="00AA1663" w:rsidP="00C656C3">
      <w:pPr>
        <w:spacing w:after="0" w:line="240" w:lineRule="auto"/>
      </w:pPr>
      <w:r>
        <w:separator/>
      </w:r>
    </w:p>
  </w:footnote>
  <w:footnote w:type="continuationSeparator" w:id="0">
    <w:p w14:paraId="2677E077" w14:textId="77777777" w:rsidR="00AA1663" w:rsidRDefault="00AA1663"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mwqAUAahqgAywAAAA="/>
  </w:docVars>
  <w:rsids>
    <w:rsidRoot w:val="006619EE"/>
    <w:rsid w:val="00020BE7"/>
    <w:rsid w:val="00027E19"/>
    <w:rsid w:val="00030EC5"/>
    <w:rsid w:val="0004295D"/>
    <w:rsid w:val="0005553A"/>
    <w:rsid w:val="000639A2"/>
    <w:rsid w:val="00084E4E"/>
    <w:rsid w:val="00086585"/>
    <w:rsid w:val="00091BA1"/>
    <w:rsid w:val="0009594B"/>
    <w:rsid w:val="000A2FAC"/>
    <w:rsid w:val="000B1684"/>
    <w:rsid w:val="000F1D6D"/>
    <w:rsid w:val="000F52CE"/>
    <w:rsid w:val="00114073"/>
    <w:rsid w:val="001271F9"/>
    <w:rsid w:val="00136F4C"/>
    <w:rsid w:val="001546F3"/>
    <w:rsid w:val="001C06A5"/>
    <w:rsid w:val="001F1C5A"/>
    <w:rsid w:val="002077E8"/>
    <w:rsid w:val="002200FE"/>
    <w:rsid w:val="00223888"/>
    <w:rsid w:val="002452F2"/>
    <w:rsid w:val="00252E00"/>
    <w:rsid w:val="00253A52"/>
    <w:rsid w:val="00271631"/>
    <w:rsid w:val="00282AE7"/>
    <w:rsid w:val="00292BE6"/>
    <w:rsid w:val="002B4F1F"/>
    <w:rsid w:val="002B65DC"/>
    <w:rsid w:val="002C4CB5"/>
    <w:rsid w:val="002D0A31"/>
    <w:rsid w:val="002D68B5"/>
    <w:rsid w:val="00307394"/>
    <w:rsid w:val="00310D89"/>
    <w:rsid w:val="0032190B"/>
    <w:rsid w:val="003222A7"/>
    <w:rsid w:val="00324ACD"/>
    <w:rsid w:val="003253FE"/>
    <w:rsid w:val="003436AE"/>
    <w:rsid w:val="00382658"/>
    <w:rsid w:val="00390B8B"/>
    <w:rsid w:val="003963E6"/>
    <w:rsid w:val="00397602"/>
    <w:rsid w:val="003A04E7"/>
    <w:rsid w:val="003A2C8A"/>
    <w:rsid w:val="003A35AF"/>
    <w:rsid w:val="003D4695"/>
    <w:rsid w:val="003D5B63"/>
    <w:rsid w:val="003F2488"/>
    <w:rsid w:val="0041036B"/>
    <w:rsid w:val="004351C0"/>
    <w:rsid w:val="00441BA9"/>
    <w:rsid w:val="00461DDC"/>
    <w:rsid w:val="004732DC"/>
    <w:rsid w:val="00486910"/>
    <w:rsid w:val="004A7927"/>
    <w:rsid w:val="004E2A37"/>
    <w:rsid w:val="00504625"/>
    <w:rsid w:val="005515F4"/>
    <w:rsid w:val="00554DE1"/>
    <w:rsid w:val="00570299"/>
    <w:rsid w:val="0057120C"/>
    <w:rsid w:val="0059084F"/>
    <w:rsid w:val="00597962"/>
    <w:rsid w:val="00597C88"/>
    <w:rsid w:val="005A1D65"/>
    <w:rsid w:val="005B1385"/>
    <w:rsid w:val="005B39E1"/>
    <w:rsid w:val="005F454F"/>
    <w:rsid w:val="005F5E49"/>
    <w:rsid w:val="00612E4E"/>
    <w:rsid w:val="00627195"/>
    <w:rsid w:val="006400C1"/>
    <w:rsid w:val="006455D6"/>
    <w:rsid w:val="00653263"/>
    <w:rsid w:val="006552DA"/>
    <w:rsid w:val="006619EE"/>
    <w:rsid w:val="006A3C79"/>
    <w:rsid w:val="00720398"/>
    <w:rsid w:val="007402EC"/>
    <w:rsid w:val="007419E9"/>
    <w:rsid w:val="00750AEE"/>
    <w:rsid w:val="00752DE7"/>
    <w:rsid w:val="007552D5"/>
    <w:rsid w:val="00783FA6"/>
    <w:rsid w:val="007B4F2D"/>
    <w:rsid w:val="007B54C9"/>
    <w:rsid w:val="007B761C"/>
    <w:rsid w:val="007E0DBB"/>
    <w:rsid w:val="007F2B17"/>
    <w:rsid w:val="008169F2"/>
    <w:rsid w:val="00846CF5"/>
    <w:rsid w:val="0086694D"/>
    <w:rsid w:val="008A15C4"/>
    <w:rsid w:val="008B74CD"/>
    <w:rsid w:val="008C1E61"/>
    <w:rsid w:val="008E3BFD"/>
    <w:rsid w:val="008E3E9A"/>
    <w:rsid w:val="008F1DD7"/>
    <w:rsid w:val="00911AA9"/>
    <w:rsid w:val="0093223B"/>
    <w:rsid w:val="009670FB"/>
    <w:rsid w:val="009A364A"/>
    <w:rsid w:val="009B1CC1"/>
    <w:rsid w:val="009C0475"/>
    <w:rsid w:val="009C2A9D"/>
    <w:rsid w:val="009C7580"/>
    <w:rsid w:val="00A27A41"/>
    <w:rsid w:val="00A57816"/>
    <w:rsid w:val="00AA1663"/>
    <w:rsid w:val="00AA7E4A"/>
    <w:rsid w:val="00AB1D39"/>
    <w:rsid w:val="00AB3E0C"/>
    <w:rsid w:val="00AC21B6"/>
    <w:rsid w:val="00AE191E"/>
    <w:rsid w:val="00AE1D7A"/>
    <w:rsid w:val="00AE5121"/>
    <w:rsid w:val="00B12BC7"/>
    <w:rsid w:val="00B25DCD"/>
    <w:rsid w:val="00B2795F"/>
    <w:rsid w:val="00B651EA"/>
    <w:rsid w:val="00B75B84"/>
    <w:rsid w:val="00C009EF"/>
    <w:rsid w:val="00C509D6"/>
    <w:rsid w:val="00C5782F"/>
    <w:rsid w:val="00C656C3"/>
    <w:rsid w:val="00C70732"/>
    <w:rsid w:val="00C813E8"/>
    <w:rsid w:val="00C8211C"/>
    <w:rsid w:val="00CA32AA"/>
    <w:rsid w:val="00CC7223"/>
    <w:rsid w:val="00CE20D0"/>
    <w:rsid w:val="00CE57B1"/>
    <w:rsid w:val="00D138C3"/>
    <w:rsid w:val="00D20296"/>
    <w:rsid w:val="00D556B9"/>
    <w:rsid w:val="00DB0D11"/>
    <w:rsid w:val="00DD3228"/>
    <w:rsid w:val="00DD4815"/>
    <w:rsid w:val="00E00D1A"/>
    <w:rsid w:val="00E157D1"/>
    <w:rsid w:val="00E40E94"/>
    <w:rsid w:val="00E704A5"/>
    <w:rsid w:val="00E90596"/>
    <w:rsid w:val="00E910F1"/>
    <w:rsid w:val="00E91F0D"/>
    <w:rsid w:val="00EB377F"/>
    <w:rsid w:val="00EB7E3A"/>
    <w:rsid w:val="00ED6DDA"/>
    <w:rsid w:val="00F169F7"/>
    <w:rsid w:val="00F20265"/>
    <w:rsid w:val="00F27768"/>
    <w:rsid w:val="00F33B20"/>
    <w:rsid w:val="00F34306"/>
    <w:rsid w:val="00F4077B"/>
    <w:rsid w:val="00F72EC5"/>
    <w:rsid w:val="00F77DE1"/>
    <w:rsid w:val="00FA109F"/>
    <w:rsid w:val="00FD08DF"/>
    <w:rsid w:val="00FD7D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6.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mailto:jgarcia340@gatech.edu" TargetMode="External"/><Relationship Id="rId51" Type="http://schemas.openxmlformats.org/officeDocument/2006/relationships/image" Target="media/image40.png"/><Relationship Id="rId3" Type="http://schemas.openxmlformats.org/officeDocument/2006/relationships/styles" Target="styles.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1.png"/><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9</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10</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7</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8</b:RefOrder>
  </b:Source>
</b:Sources>
</file>

<file path=customXml/itemProps1.xml><?xml version="1.0" encoding="utf-8"?>
<ds:datastoreItem xmlns:ds="http://schemas.openxmlformats.org/officeDocument/2006/customXml" ds:itemID="{EEBAC191-DA4E-440A-AA0B-2368D183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20</Pages>
  <Words>3805</Words>
  <Characters>21692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158</cp:revision>
  <dcterms:created xsi:type="dcterms:W3CDTF">2023-06-28T16:50:00Z</dcterms:created>
  <dcterms:modified xsi:type="dcterms:W3CDTF">2023-07-08T11:57:00Z</dcterms:modified>
</cp:coreProperties>
</file>